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35" w:rsidRPr="00F11D4F" w:rsidRDefault="00116635" w:rsidP="00F11D4F">
      <w:pPr>
        <w:jc w:val="both"/>
        <w:rPr>
          <w:rFonts w:asciiTheme="majorHAnsi" w:hAnsiTheme="majorHAnsi"/>
          <w:b/>
          <w:bCs/>
          <w:sz w:val="20"/>
          <w:szCs w:val="20"/>
        </w:rPr>
      </w:pPr>
      <w:r w:rsidRPr="00F11D4F">
        <w:rPr>
          <w:rFonts w:asciiTheme="majorHAnsi" w:hAnsiTheme="majorHAnsi"/>
          <w:b/>
          <w:bCs/>
          <w:sz w:val="20"/>
          <w:szCs w:val="20"/>
        </w:rPr>
        <w:t xml:space="preserve">Aviso de Privacidad </w:t>
      </w:r>
      <w:r w:rsidR="00F11D4F" w:rsidRPr="00F11D4F">
        <w:rPr>
          <w:rFonts w:asciiTheme="majorHAnsi" w:hAnsiTheme="majorHAnsi"/>
          <w:b/>
          <w:bCs/>
          <w:sz w:val="20"/>
          <w:szCs w:val="20"/>
        </w:rPr>
        <w:t>Protección de Datos Personales:</w:t>
      </w:r>
    </w:p>
    <w:p w:rsidR="00116635" w:rsidRPr="00F11D4F" w:rsidRDefault="00116635" w:rsidP="00F11D4F">
      <w:pPr>
        <w:jc w:val="both"/>
        <w:rPr>
          <w:rFonts w:asciiTheme="majorHAnsi" w:hAnsiTheme="majorHAnsi"/>
          <w:b/>
          <w:bCs/>
          <w:sz w:val="20"/>
          <w:szCs w:val="20"/>
        </w:rPr>
      </w:pPr>
    </w:p>
    <w:p w:rsidR="00116635" w:rsidRDefault="00116635" w:rsidP="00F11D4F">
      <w:pPr>
        <w:jc w:val="both"/>
        <w:rPr>
          <w:rFonts w:asciiTheme="majorHAnsi" w:hAnsiTheme="majorHAnsi"/>
          <w:sz w:val="20"/>
          <w:szCs w:val="20"/>
        </w:rPr>
      </w:pPr>
      <w:r w:rsidRPr="00F11D4F">
        <w:rPr>
          <w:rFonts w:asciiTheme="majorHAnsi" w:hAnsiTheme="majorHAnsi"/>
          <w:sz w:val="20"/>
          <w:szCs w:val="20"/>
        </w:rPr>
        <w:t>Le informamos que sus datos de carácter personal, serán tratados conforme a lo previsto en la ley Estatutaria 1581 de 2012 de Protección de datos, sus decretos reglamentarios y aquellas que la(s) modifiquen o complemente(n), y serán incluidos en un fichero Clientes/ Clientes Potenciales, inscrito en el Registro Nacional de Bases de Datos cuyo responsable es Cementos Tequendama S.A.S. La finalidad de la recolección y almacenamiento de los mismos será la gestión comercial y administrativa, además se usará con el fin de remitirle información respecto de los productos y servicios ofrecidos por Cementos Tequendama S.A.S. El periodo de conservación de sus datos personales, será el necesario para alcanzar la finalidad para la cual se han recolectado.</w:t>
      </w:r>
    </w:p>
    <w:p w:rsidR="00F11D4F" w:rsidRPr="00F11D4F" w:rsidRDefault="00F11D4F" w:rsidP="00F11D4F">
      <w:pPr>
        <w:jc w:val="both"/>
        <w:rPr>
          <w:rFonts w:asciiTheme="majorHAnsi" w:hAnsiTheme="majorHAnsi"/>
          <w:sz w:val="20"/>
          <w:szCs w:val="20"/>
        </w:rPr>
      </w:pPr>
    </w:p>
    <w:p w:rsidR="00116635" w:rsidRDefault="00116635" w:rsidP="00F11D4F">
      <w:pPr>
        <w:jc w:val="both"/>
        <w:rPr>
          <w:rFonts w:asciiTheme="majorHAnsi" w:hAnsiTheme="majorHAnsi"/>
          <w:sz w:val="20"/>
          <w:szCs w:val="20"/>
        </w:rPr>
      </w:pPr>
      <w:r w:rsidRPr="00F11D4F">
        <w:rPr>
          <w:rFonts w:asciiTheme="majorHAnsi" w:hAnsiTheme="majorHAnsi"/>
          <w:sz w:val="20"/>
          <w:szCs w:val="20"/>
        </w:rPr>
        <w:t>En cumplimiento del principio de confidencialidad, la empresa garantiza la reserva de la información suministrada, incluso una vez finalizado el objeto de acceso a la presente página. </w:t>
      </w:r>
    </w:p>
    <w:p w:rsidR="00F11D4F" w:rsidRPr="00F11D4F" w:rsidRDefault="00F11D4F" w:rsidP="00F11D4F">
      <w:pPr>
        <w:jc w:val="both"/>
        <w:rPr>
          <w:rFonts w:asciiTheme="majorHAnsi" w:hAnsiTheme="majorHAnsi"/>
          <w:sz w:val="20"/>
          <w:szCs w:val="20"/>
        </w:rPr>
      </w:pPr>
      <w:bookmarkStart w:id="0" w:name="_GoBack"/>
      <w:bookmarkEnd w:id="0"/>
    </w:p>
    <w:p w:rsidR="00116635" w:rsidRPr="00F11D4F" w:rsidRDefault="00116635" w:rsidP="00F11D4F">
      <w:pPr>
        <w:jc w:val="both"/>
        <w:rPr>
          <w:rFonts w:asciiTheme="majorHAnsi" w:hAnsiTheme="majorHAnsi"/>
          <w:sz w:val="20"/>
          <w:szCs w:val="20"/>
        </w:rPr>
      </w:pPr>
      <w:r w:rsidRPr="00F11D4F">
        <w:rPr>
          <w:rFonts w:asciiTheme="majorHAnsi" w:hAnsiTheme="majorHAnsi"/>
          <w:sz w:val="20"/>
          <w:szCs w:val="20"/>
        </w:rPr>
        <w:t>Usted podrá revocar su autorización en cualquier momento, consultar su información personal y ejercer sus derechos a conocer, actualizar, rectificar, corregir y suprimir sus datos dirigiendo un escrito a Cementos Tequendama S.A.S., en la siguiente dirección: Carrera 11 No. 75-19 Bogotá - Cundinamarca o enviando un e-mail </w:t>
      </w:r>
      <w:r w:rsidRPr="00F11D4F">
        <w:rPr>
          <w:rFonts w:asciiTheme="majorHAnsi" w:hAnsiTheme="majorHAnsi"/>
          <w:b/>
          <w:bCs/>
          <w:sz w:val="20"/>
          <w:szCs w:val="20"/>
        </w:rPr>
        <w:t>ct.juridica2@cetesa.com.co</w:t>
      </w:r>
      <w:r w:rsidRPr="00F11D4F">
        <w:rPr>
          <w:rFonts w:asciiTheme="majorHAnsi" w:hAnsiTheme="majorHAnsi"/>
          <w:sz w:val="20"/>
          <w:szCs w:val="20"/>
        </w:rPr>
        <w:t>.</w:t>
      </w:r>
    </w:p>
    <w:p w:rsidR="00A96EAE" w:rsidRDefault="00A96EAE"/>
    <w:p w:rsidR="00116635" w:rsidRDefault="00116635"/>
    <w:p w:rsidR="00116635" w:rsidRDefault="00116635"/>
    <w:p w:rsidR="00116635" w:rsidRDefault="00116635"/>
    <w:p w:rsidR="00116635" w:rsidRDefault="00116635"/>
    <w:p w:rsidR="00116635" w:rsidRDefault="00116635"/>
    <w:p w:rsidR="00116635" w:rsidRDefault="00116635"/>
    <w:p w:rsidR="00116635" w:rsidRDefault="00116635"/>
    <w:p w:rsidR="00116635" w:rsidRDefault="00116635"/>
    <w:p w:rsidR="00116635" w:rsidRDefault="00116635"/>
    <w:p w:rsidR="00116635" w:rsidRDefault="00116635"/>
    <w:p w:rsidR="00116635" w:rsidRDefault="00116635"/>
    <w:p w:rsidR="00116635" w:rsidRDefault="00116635"/>
    <w:p w:rsidR="00116635" w:rsidRDefault="00116635"/>
    <w:p w:rsidR="00116635" w:rsidRDefault="00116635"/>
    <w:p w:rsidR="00116635" w:rsidRDefault="00116635"/>
    <w:p w:rsidR="00116635" w:rsidRDefault="00116635"/>
    <w:p w:rsidR="00116635" w:rsidRDefault="00116635"/>
    <w:p w:rsidR="00116635" w:rsidRDefault="00116635"/>
    <w:p w:rsidR="00116635" w:rsidRDefault="00116635"/>
    <w:p w:rsidR="00116635" w:rsidRDefault="00116635"/>
    <w:p w:rsidR="00116635" w:rsidRDefault="00116635"/>
    <w:p w:rsidR="00116635" w:rsidRDefault="00116635"/>
    <w:p w:rsidR="00116635" w:rsidRDefault="00116635"/>
    <w:p w:rsidR="00116635" w:rsidRDefault="00116635"/>
    <w:p w:rsidR="00116635" w:rsidRDefault="00116635"/>
    <w:p w:rsidR="00116635" w:rsidRPr="00116635" w:rsidRDefault="00116635" w:rsidP="00116635">
      <w:pPr>
        <w:rPr>
          <w:b/>
        </w:rPr>
      </w:pPr>
      <w:r w:rsidRPr="00116635">
        <w:rPr>
          <w:b/>
        </w:rPr>
        <w:t>Términos y condiciones</w:t>
      </w:r>
    </w:p>
    <w:p w:rsidR="00116635" w:rsidRPr="00116635" w:rsidRDefault="00116635" w:rsidP="00116635">
      <w:pPr>
        <w:rPr>
          <w:b/>
        </w:rPr>
      </w:pPr>
    </w:p>
    <w:p w:rsidR="00116635" w:rsidRDefault="00116635" w:rsidP="00116635">
      <w:pPr>
        <w:rPr>
          <w:b/>
          <w:bCs/>
        </w:rPr>
      </w:pPr>
      <w:r>
        <w:t>P</w:t>
      </w:r>
      <w:r w:rsidRPr="00116635">
        <w:t>or favor dedique algún tiempo para leer y comprender estos </w:t>
      </w:r>
      <w:r w:rsidRPr="00116635">
        <w:rPr>
          <w:b/>
          <w:bCs/>
        </w:rPr>
        <w:t>TÉRMINOS Y CONDICIONES DE USO Y ACCESO</w:t>
      </w:r>
      <w:r w:rsidRPr="00116635">
        <w:t xml:space="preserve"> antes de usar el portal de Internet de Cementos </w:t>
      </w:r>
      <w:r w:rsidRPr="00116635">
        <w:lastRenderedPageBreak/>
        <w:t>Tequ</w:t>
      </w:r>
      <w:r>
        <w:t xml:space="preserve">endama S.A., (en adelante </w:t>
      </w:r>
      <w:r w:rsidRPr="00116635">
        <w:t>“</w:t>
      </w:r>
      <w:r w:rsidRPr="00116635">
        <w:rPr>
          <w:b/>
          <w:bCs/>
        </w:rPr>
        <w:t>EL PORTAL</w:t>
      </w:r>
      <w:r>
        <w:t>”</w:t>
      </w:r>
      <w:r w:rsidRPr="00116635">
        <w:t>). El acceso a </w:t>
      </w:r>
      <w:r w:rsidRPr="00116635">
        <w:rPr>
          <w:b/>
          <w:bCs/>
        </w:rPr>
        <w:t>EL PORTAL</w:t>
      </w:r>
      <w:r w:rsidRPr="00116635">
        <w:t> y el uso del mismo indican que usted acepta y se obliga plena y libre voluntad al cumplimiento de estos </w:t>
      </w:r>
      <w:r w:rsidRPr="00116635">
        <w:rPr>
          <w:b/>
          <w:bCs/>
        </w:rPr>
        <w:t>TÉRMINOS Y CONDICIONES DE USO Y ACCESO</w:t>
      </w:r>
      <w:r w:rsidRPr="00116635">
        <w:t> sobre la forma en la que usted puede acceder y usar EL PORTAL, usted (quien tambi</w:t>
      </w:r>
      <w:r>
        <w:t xml:space="preserve">én se podrá identificar como </w:t>
      </w:r>
      <w:r w:rsidRPr="00116635">
        <w:t>“</w:t>
      </w:r>
      <w:r w:rsidRPr="00116635">
        <w:rPr>
          <w:b/>
          <w:bCs/>
        </w:rPr>
        <w:t>EL USUARIO</w:t>
      </w:r>
      <w:r>
        <w:t>”</w:t>
      </w:r>
      <w:r w:rsidRPr="00116635">
        <w:t>) admite haber leído y entendido los presentes </w:t>
      </w:r>
      <w:r w:rsidRPr="00116635">
        <w:rPr>
          <w:b/>
          <w:bCs/>
        </w:rPr>
        <w:t>TÉRMINOS Y CONDICIONES DE USO Y ACCESO</w:t>
      </w:r>
      <w:r w:rsidRPr="00116635">
        <w:t>, está de acuerdo en y se circunscribe a los mismos, y se obliga a cumplir con todas las leyes y reglamentos aplicables que hagan parte de la legislación colombiana. Además, cuando www.cetesa.com.cowww.cementostequendama.comPRIMERO: Propiedad, administración y acceso.- EL PORTALwww.cetesa.com.cowww.cementostequendama.comwww.cetesa.com.cowww.cementostequendama.com, desde aquellos lugares</w:t>
      </w:r>
      <w:r>
        <w:t xml:space="preserve"> </w:t>
      </w:r>
      <w:r w:rsidRPr="00116635">
        <w:rPr>
          <w:b/>
          <w:bCs/>
        </w:rPr>
        <w:t xml:space="preserve">Si el usuario decide contactar a CEMENTOS TEQUENDAMA S.A. a través del portal, el usuario debe tener en cuenta las consecuencias eventuales de inseguridad que la transmisión electrónica de datos e información, a través de las redes globales de comunicación, puede llegar a tener. Por lo tanto CEMENTOS TEQUENDAMA S.A. no garantizará la reserva, confidencialidad o seguridad de la información transmitida por el usuario, ni de la información transmitida por usuarios generales, ni de clientes y/o proveedores de CEMENTOS TEQUENDAMA S.A. Por lo anterior el usuario deberá abstenerse de transmitir información que esté sujeta a cualquier tipo de reserva, confidencialidad o secreto, así como de información que no pueda ser divulgada. En este sentido, CEMENTOS TEQUENDAMA S.A. no podrá garantizar la seguridad de la información antes mencionada, por lo que el usuario deberá abstenerse de enviar su información personal, secreta, confidencial o reservada a través de medios electrónicos o físicos, salvo que mediante acuerdo escrito suscrito por ambas partes, el usuario y CEMENTOS TEQUENDAMA S.A. conjuntamente, lo hayan autorizado. El usuario deberá abstenerse de enviar a CEMENTOS TEQUENDAMA S.A. información no solicitada, contenidos prohibidos, cadenas de correo o cualquier otra que pueda ser considerada como correo </w:t>
      </w:r>
      <w:proofErr w:type="spellStart"/>
      <w:r w:rsidRPr="00116635">
        <w:rPr>
          <w:b/>
          <w:bCs/>
        </w:rPr>
        <w:t>spam</w:t>
      </w:r>
      <w:proofErr w:type="spellEnd"/>
      <w:r w:rsidRPr="00116635">
        <w:rPr>
          <w:b/>
          <w:bCs/>
        </w:rPr>
        <w:t xml:space="preserve"> o </w:t>
      </w:r>
      <w:proofErr w:type="spellStart"/>
      <w:r w:rsidRPr="00116635">
        <w:rPr>
          <w:b/>
          <w:bCs/>
        </w:rPr>
        <w:t>phishing</w:t>
      </w:r>
      <w:proofErr w:type="spellEnd"/>
      <w:r w:rsidRPr="00116635">
        <w:rPr>
          <w:b/>
          <w:bCs/>
        </w:rPr>
        <w:t>. En aquellos eventos en los que ello ocurra, CEMENTOS TEQUENDAMA S.A.</w:t>
      </w:r>
      <w:r>
        <w:rPr>
          <w:b/>
          <w:bCs/>
        </w:rPr>
        <w:t xml:space="preserve"> www.cementostequendama.com </w:t>
      </w:r>
      <w:r w:rsidRPr="00116635">
        <w:rPr>
          <w:b/>
          <w:bCs/>
        </w:rPr>
        <w:t>CEMENTOS TEQUENDAMA S.A.</w:t>
      </w:r>
      <w:r w:rsidRPr="00116635">
        <w:t> previamente y por escrito, en cuyo caso deberá atenerse a los criterios y manuales de diseño y publicidad establecidos por CEMENTOS TEQUENDAMA</w:t>
      </w:r>
      <w:r>
        <w:t xml:space="preserve"> </w:t>
      </w:r>
      <w:r w:rsidRPr="00116635">
        <w:t>En cualquier evento, </w:t>
      </w:r>
      <w:r w:rsidRPr="00116635">
        <w:rPr>
          <w:b/>
          <w:bCs/>
        </w:rPr>
        <w:t>TERCERO: Naturaleza de la información publicada.</w:t>
      </w:r>
      <w:r>
        <w:rPr>
          <w:b/>
          <w:bCs/>
        </w:rPr>
        <w:t xml:space="preserve"> </w:t>
      </w:r>
      <w:r w:rsidRPr="00116635">
        <w:rPr>
          <w:b/>
          <w:bCs/>
        </w:rPr>
        <w:t>-Los contenidos, informaciones, imágenes y cualquier tipo de publicación, son de propiedad de CEMENTOS TEQUENDAMA S.A., o han sido adquiridos por parte de </w:t>
      </w:r>
      <w:r w:rsidRPr="00116635">
        <w:t>CEMENTOS TEQUENDAMA S.A.</w:t>
      </w:r>
      <w:r w:rsidRPr="00116635">
        <w:rPr>
          <w:b/>
          <w:bCs/>
        </w:rPr>
        <w:t> proceder a desensamblar, descompilar, realizar actividades de ingeniería inversa o intentar por cualquier medio romper la protección del contenido del portal de CEMENTOS TEQUENDAMA S.A.</w:t>
      </w:r>
    </w:p>
    <w:p w:rsidR="00116635" w:rsidRPr="00116635" w:rsidRDefault="00116635" w:rsidP="00116635">
      <w:pPr>
        <w:rPr>
          <w:b/>
          <w:bCs/>
        </w:rPr>
      </w:pPr>
    </w:p>
    <w:p w:rsidR="00116635" w:rsidRPr="00116635" w:rsidRDefault="00116635" w:rsidP="00116635">
      <w:pPr>
        <w:rPr>
          <w:bCs/>
        </w:rPr>
      </w:pPr>
      <w:r w:rsidRPr="00116635">
        <w:rPr>
          <w:bCs/>
        </w:rPr>
        <w:t>Todos los elementos contenidos, en </w:t>
      </w:r>
      <w:r w:rsidRPr="00116635">
        <w:t>EL PORTAL</w:t>
      </w:r>
      <w:r w:rsidRPr="00116635">
        <w:rPr>
          <w:bCs/>
        </w:rPr>
        <w:t xml:space="preserve"> no implicará de ninguna manera la concesión o negación de cualquier permiso, licencia, concesión o derecho de uso sobre cualquiera de las marcas, nombres, logotipos, diseños o Contenidos protegidos por el derecho de propiedad intelectual de CEMENTOS TEQUENDAMA S.A. o de cualquier tercero, según corresponda. No se permite la creación de páginas web, Sitios de </w:t>
      </w:r>
      <w:r w:rsidRPr="00116635">
        <w:rPr>
          <w:bCs/>
        </w:rPr>
        <w:lastRenderedPageBreak/>
        <w:t xml:space="preserve">Internet, documentos electrónicos, software o aplicaciones informáticas de cualquier tipo que contengan hipervínculos o marcas que redirijan al navegante a cualquier Contenido de  Está prohibida la modificación, reproducción, decodificación, des encriptación, desarme, aplicación de ingeniería de reversa, publicación, </w:t>
      </w:r>
      <w:proofErr w:type="spellStart"/>
      <w:r w:rsidRPr="00116635">
        <w:rPr>
          <w:bCs/>
        </w:rPr>
        <w:t>hipervinculación</w:t>
      </w:r>
      <w:proofErr w:type="spellEnd"/>
      <w:r w:rsidRPr="00116635">
        <w:rPr>
          <w:bCs/>
        </w:rPr>
        <w:t>, transferencia a otras personas, o de cualquier otra manera la alteración o divulgación de los Contenidos y la información contenida en EL PORTAL sin permiso previo y por escrito de CEMENTOS TEQUENDAMA S.A.</w:t>
      </w:r>
    </w:p>
    <w:p w:rsidR="00116635" w:rsidRDefault="00116635" w:rsidP="00116635">
      <w:pPr>
        <w:rPr>
          <w:bCs/>
        </w:rPr>
      </w:pPr>
      <w:r w:rsidRPr="00116635">
        <w:rPr>
          <w:bCs/>
        </w:rPr>
        <w:t>SEXTO: Compromiso de colaboración entre el usuario y CEMENTOS TEQUENDAMA S.A.-Ni CEMENTOS TEQUENDAMA S.A. o por cualquier tercero, que el usuario obtenga a través de EL PORTAL no tiene ni generará garantía alguna por parte de CEMENTOS TEQUENDAMA S.A.</w:t>
      </w:r>
    </w:p>
    <w:p w:rsidR="00116635" w:rsidRPr="00116635" w:rsidRDefault="00116635" w:rsidP="00116635">
      <w:pPr>
        <w:rPr>
          <w:bCs/>
        </w:rPr>
      </w:pPr>
    </w:p>
    <w:p w:rsidR="00116635" w:rsidRDefault="00116635" w:rsidP="00116635">
      <w:pPr>
        <w:rPr>
          <w:bCs/>
        </w:rPr>
      </w:pPr>
      <w:r w:rsidRPr="00116635">
        <w:rPr>
          <w:bCs/>
        </w:rPr>
        <w:t>En consecuencia serán rechazadas y negadas todas y cualesquiera garantías explícitas o implícitas, especialmente, pero sin limitarse a ellas, las que se refieran a la calidad e idoneidad de la información de EL PORTAL y de los Contenidos, sobre la no infracción o la adecuación o idoneidad para un propósito determinado o particular, la veracidad e integridad de los Contenidos y la información, los resultados obtenidos del uso de EL PORTAL, la seguridad de las redes, la calidad de los Contenidos y la información contenida en EL PORTAL, la ausencia de virus informáticos, de firewalls, la seguridad de los elementos técnicos o componentes empleados en el acceso a EL PORTAL o en los cuales el EL PORTAL se fundamenta, garantías de cumplimiento, y la ausencia de errores.</w:t>
      </w:r>
    </w:p>
    <w:p w:rsidR="00116635" w:rsidRPr="00116635" w:rsidRDefault="00116635" w:rsidP="00116635">
      <w:pPr>
        <w:rPr>
          <w:bCs/>
        </w:rPr>
      </w:pPr>
    </w:p>
    <w:p w:rsidR="00116635" w:rsidRPr="00116635" w:rsidRDefault="00116635" w:rsidP="00116635">
      <w:pPr>
        <w:rPr>
          <w:bCs/>
        </w:rPr>
      </w:pPr>
      <w:r w:rsidRPr="00116635">
        <w:rPr>
          <w:bCs/>
        </w:rPr>
        <w:t xml:space="preserve">El usuario de EL PORTAL será el único responsable de la operación, desempeño y seguridad de las redes (incluyendo pero sin limitarse a, </w:t>
      </w:r>
      <w:proofErr w:type="spellStart"/>
      <w:r w:rsidRPr="00116635">
        <w:rPr>
          <w:bCs/>
        </w:rPr>
        <w:t>wan</w:t>
      </w:r>
      <w:proofErr w:type="spellEnd"/>
      <w:r w:rsidRPr="00116635">
        <w:rPr>
          <w:bCs/>
        </w:rPr>
        <w:t xml:space="preserve">, </w:t>
      </w:r>
      <w:proofErr w:type="spellStart"/>
      <w:r w:rsidRPr="00116635">
        <w:rPr>
          <w:bCs/>
        </w:rPr>
        <w:t>lan</w:t>
      </w:r>
      <w:proofErr w:type="spellEnd"/>
      <w:r w:rsidRPr="00116635">
        <w:rPr>
          <w:bCs/>
        </w:rPr>
        <w:t xml:space="preserve"> y </w:t>
      </w:r>
      <w:proofErr w:type="spellStart"/>
      <w:r w:rsidRPr="00116635">
        <w:rPr>
          <w:bCs/>
        </w:rPr>
        <w:t>wireless</w:t>
      </w:r>
      <w:proofErr w:type="spellEnd"/>
      <w:r w:rsidRPr="00116635">
        <w:rPr>
          <w:bCs/>
        </w:rPr>
        <w:t>) y los computadores sobre y en los cuales se accede a  El usuario de EL PORTAL asume su propio riesgo al acceder al mismo y usarlo, incluyendo el riesgo personal y de sus propiedades y las de terceros que puedan surgir por conocer, usar, compartir o bajar cualquier Contenido o información proporcionado en este Sitio o que sea de cualquiera otra manera obtenido por usted a través de Cualquier controversia relacionada o que se genere en virtud o con ocasión de la aceptación, interpretación, ejecución de estos EL PORTAL, se resolverá mediante un Tribunal de Arbitramento ante la Cámara de Comercio de Bogotá, de conformidad con las siguientes reglas: - El Tribunal se sujetará al reglamento del Centro de Arbitraje y Conciliación de la Cámara de Comercio de Bogotá. - El Tribunal estará integrado por tres (3) árbitros, designados por la Cámara de Comercio de Bogotá. - El Tribunal decidirá en derecho. - En caso de que la controversia sea de carácter técnico, la Cámara de Comercio designará un perito especializado en el tema. - El término para que el Tribunal se pronuncie de fondo será de tres (3) meses a partir de su constitución. - Los costos que se originen en la constitución y funcionamiento del Tribunal serán sufragados por el usuario. La solución de una controversia a través del tribunal de arbitramento no suspende la ejecución del Contrato, salvo en los aspectos cuya ejecución dependa directa y necesariamente de la solución de la controversia.</w:t>
      </w:r>
    </w:p>
    <w:p w:rsidR="00116635" w:rsidRPr="00116635" w:rsidRDefault="00116635"/>
    <w:sectPr w:rsidR="00116635" w:rsidRPr="00116635" w:rsidSect="00A96E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35"/>
    <w:rsid w:val="00116635"/>
    <w:rsid w:val="00A96EAE"/>
    <w:rsid w:val="00F11D4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66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6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2560">
      <w:bodyDiv w:val="1"/>
      <w:marLeft w:val="0"/>
      <w:marRight w:val="0"/>
      <w:marTop w:val="0"/>
      <w:marBottom w:val="0"/>
      <w:divBdr>
        <w:top w:val="none" w:sz="0" w:space="0" w:color="auto"/>
        <w:left w:val="none" w:sz="0" w:space="0" w:color="auto"/>
        <w:bottom w:val="none" w:sz="0" w:space="0" w:color="auto"/>
        <w:right w:val="none" w:sz="0" w:space="0" w:color="auto"/>
      </w:divBdr>
    </w:div>
    <w:div w:id="205028360">
      <w:bodyDiv w:val="1"/>
      <w:marLeft w:val="0"/>
      <w:marRight w:val="0"/>
      <w:marTop w:val="0"/>
      <w:marBottom w:val="0"/>
      <w:divBdr>
        <w:top w:val="none" w:sz="0" w:space="0" w:color="auto"/>
        <w:left w:val="none" w:sz="0" w:space="0" w:color="auto"/>
        <w:bottom w:val="none" w:sz="0" w:space="0" w:color="auto"/>
        <w:right w:val="none" w:sz="0" w:space="0" w:color="auto"/>
      </w:divBdr>
    </w:div>
    <w:div w:id="249436236">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6756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Laura Alonso</cp:lastModifiedBy>
  <cp:revision>2</cp:revision>
  <dcterms:created xsi:type="dcterms:W3CDTF">2017-04-17T20:57:00Z</dcterms:created>
  <dcterms:modified xsi:type="dcterms:W3CDTF">2017-04-17T20:57:00Z</dcterms:modified>
</cp:coreProperties>
</file>